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F3" w:rsidRDefault="003D15F3" w:rsidP="003D15F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</w:rPr>
      </w:pPr>
    </w:p>
    <w:p w:rsidR="003D15F3" w:rsidRPr="003D15F3" w:rsidRDefault="00D62083" w:rsidP="003D15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D62083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35pt;height:126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Проект «День Победы» "/>
          </v:shape>
        </w:pict>
      </w: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19050</wp:posOffset>
            </wp:positionV>
            <wp:extent cx="5781675" cy="3705225"/>
            <wp:effectExtent l="19050" t="0" r="9525" b="0"/>
            <wp:wrapNone/>
            <wp:docPr id="6" name="Рисунок 6" descr="Проект «День Победы» в подготовительно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ект «День Победы» в подготовительной групп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6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Тема проекта: «День Победы»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Составитель проекта: воспитатель </w:t>
      </w:r>
      <w:proofErr w:type="spell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Зиборова</w:t>
      </w:r>
      <w:proofErr w:type="spell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Наталья Васильевна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Вид проекта: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информацонно</w:t>
      </w:r>
      <w:proofErr w:type="spell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познавательный, творческий.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Продолжительность проекта: </w:t>
      </w:r>
      <w:proofErr w:type="gram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краткосрочный</w:t>
      </w:r>
      <w:proofErr w:type="gram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 проекта: дети подготовительной группы, воспитатели, родители.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Актуальность выбора темы и её значимость: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Патриотическое воспитание подрастающего поколения является одной из самых актуальных задач нашего времени. Понятие «патриотизм» включает в себя любовь к Родине, к земле, где родился и вырос, гордость за исторические свершения народа. Воспитание патриота начинается в дошкольном возрасте. Как писал В. А. Сухомлинский: «От того, как относится человек в годы детства к героическому подвигу своих отцов и дедов, зависит его нравственный облик, отношение к общественным интересам, к труду на благо Родины</w:t>
      </w:r>
      <w:proofErr w:type="gram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.» </w:t>
      </w:r>
      <w:proofErr w:type="gram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Наш проект направлен на патриотическое воспитание детей дошкольного возраста. Прошло 72 года со дня Победы нашего народа в Великой Отечественной войне. Дошкольники и их родители мало знают об этой войне, о ее героях и подвигах, не задумываются, как та, далёкая уже война прошла по судьбам их родственников.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жизнь?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Гипотеза: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Участников Великой Отечественной войны с каждым годом становится всё меньше. Это люди преклонного возраста – прадедушки и прабабушки наших воспитанников. Чем больше мы говорим с детьми об истории нашей страны, о войне, тем более вероятность того, что наши потомки не забудут их и передадут эстафету памяти дальше – своим детям и внукам.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Ожидаемый результат: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В результате проведенных мероприятий дети должны узнать о легендарном прошлом нашей Родины; иметь представление о военных профессиях, о родах войск, военной технике, о земляках-героях, о героях своей семьи; должны быть ознакомлены с произведениями поэтов, писателей и художников на военную тему; называть города-герои; иметь простейшие представления о мероприятиях, направленных на воспитание патриотических чувств (Парад Победы, салют, возложение цветов и венков к обелискам, встречи с ветеранами).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воспитание у детей патриотизма, чувства гордости за подвиг нашего народа в Великой Отечественной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Дать представление о значении победы нашего народа в Великой Отечественной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с историческими фактами военных лет.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Воспитывать трепетное отношение к празднику Победы, уважение к заслугам и подвигам воинов Великой Отечественной войны.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Обогащать и развивать словарный запас детей.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с произведениями художественной литературы и музыки о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Ожидаемые результаты: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Расширение представлений детей о подвигах советского народа, о защитниках отечества и героях Великой Отечественной войны;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Проявление чувства гордости за стойкость и самоотверженность советского народа в период Великой Отечественной войны;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Формирование внимательного и уважительного отношения у дошкольников к ветеранам и пожилым людям, желания оказывать им посильную помощь.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Этапы реализации проекта: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1 эта</w:t>
      </w:r>
      <w:proofErr w:type="gramStart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п-</w:t>
      </w:r>
      <w:proofErr w:type="gramEnd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организационно- подготовительный 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1. Изучение имеющихся условий для реализации проекта, сбор информации, подборка наглядно-дидактического материала, работа с методической литературой, составление плана работы над проектом, создание развивающей предметно-пространственной среды, подборка аудиозаписей, видеотеки.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2. Знакомство родителей с предложением об участии их, совместно с детьми в проектной деятельности, приуроченной к празднованию 72-летия Победы в Великой Отечественной войне, беседы и разъяснения по предстоящей работе, согласования по совместной деятельности.</w:t>
      </w:r>
    </w:p>
    <w:p w:rsidR="002B448C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2 эта</w:t>
      </w:r>
      <w:proofErr w:type="gramStart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п-</w:t>
      </w:r>
      <w:proofErr w:type="gramEnd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основной- практический:</w:t>
      </w:r>
    </w:p>
    <w:p w:rsidR="00A301E1" w:rsidRDefault="00A301E1" w:rsidP="00E45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FD8" w:rsidRPr="00EA7FD8" w:rsidRDefault="00EA7FD8" w:rsidP="00E45E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7FD8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tbl>
      <w:tblPr>
        <w:tblStyle w:val="a5"/>
        <w:tblW w:w="0" w:type="auto"/>
        <w:tblLook w:val="04A0"/>
      </w:tblPr>
      <w:tblGrid>
        <w:gridCol w:w="1101"/>
        <w:gridCol w:w="8470"/>
      </w:tblGrid>
      <w:tr w:rsidR="00EA7FD8" w:rsidRPr="00EA7FD8" w:rsidTr="00E45E98">
        <w:tc>
          <w:tcPr>
            <w:tcW w:w="1101" w:type="dxa"/>
          </w:tcPr>
          <w:p w:rsidR="00EA7FD8" w:rsidRPr="00E45E98" w:rsidRDefault="00EA7FD8" w:rsidP="00E45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470" w:type="dxa"/>
          </w:tcPr>
          <w:p w:rsidR="00EA7FD8" w:rsidRPr="00E45E98" w:rsidRDefault="00EA7FD8" w:rsidP="00E45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E45E98" w:rsidRPr="00EA7FD8" w:rsidTr="00E45E98">
        <w:tc>
          <w:tcPr>
            <w:tcW w:w="1101" w:type="dxa"/>
            <w:vMerge w:val="restart"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10.04 – 14.04</w:t>
            </w: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«Поклонимся погибшим тем бойцам…»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В. А.Осеева « Андрейка». 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«Воину солдату своё оружие»</w:t>
            </w:r>
          </w:p>
          <w:p w:rsidR="00E45E98" w:rsidRPr="00E45E98" w:rsidRDefault="00E45E98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«Разведка»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Развивать у детей выдержку, наблюдательность, четность.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  <w:proofErr w:type="gramEnd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военные»</w:t>
            </w:r>
          </w:p>
        </w:tc>
      </w:tr>
      <w:tr w:rsidR="00E45E98" w:rsidTr="00E45E9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Шишов А. «Лесная девочка»</w:t>
            </w:r>
          </w:p>
        </w:tc>
      </w:tr>
      <w:tr w:rsidR="00E45E98" w:rsidTr="00E45E98">
        <w:trPr>
          <w:cantSplit/>
          <w:trHeight w:val="345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17.04-21.04</w:t>
            </w: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«Солдат – победитель»</w:t>
            </w:r>
          </w:p>
        </w:tc>
      </w:tr>
      <w:tr w:rsidR="00E45E98" w:rsidTr="00E45E98">
        <w:trPr>
          <w:cantSplit/>
          <w:trHeight w:val="475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И. </w:t>
            </w:r>
            <w:proofErr w:type="spell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Сосны шумят»</w:t>
            </w:r>
          </w:p>
        </w:tc>
      </w:tr>
      <w:tr w:rsidR="00E45E98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«Чья форма».</w:t>
            </w:r>
          </w:p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«Встречные перебежки»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Закрепить умение детей бега наперегонки</w:t>
            </w:r>
          </w:p>
        </w:tc>
      </w:tr>
      <w:tr w:rsidR="00E45E98" w:rsidTr="00E45E98">
        <w:trPr>
          <w:cantSplit/>
          <w:trHeight w:val="432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  <w:proofErr w:type="gramEnd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«Летчики».</w:t>
            </w:r>
          </w:p>
        </w:tc>
      </w:tr>
      <w:tr w:rsidR="00E45E98" w:rsidTr="00E45E98">
        <w:trPr>
          <w:cantSplit/>
          <w:trHeight w:val="410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Е. Благинина « Шинель»</w:t>
            </w:r>
          </w:p>
        </w:tc>
      </w:tr>
      <w:tr w:rsidR="00E45E98" w:rsidTr="00E45E98">
        <w:trPr>
          <w:cantSplit/>
          <w:trHeight w:val="273"/>
        </w:trPr>
        <w:tc>
          <w:tcPr>
            <w:tcW w:w="1101" w:type="dxa"/>
            <w:vMerge w:val="restart"/>
            <w:textDirection w:val="btLr"/>
            <w:vAlign w:val="center"/>
          </w:tcPr>
          <w:p w:rsidR="00E45E98" w:rsidRPr="00C303A9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24.04 -28.04</w:t>
            </w: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героизм?»</w:t>
            </w:r>
          </w:p>
        </w:tc>
      </w:tr>
      <w:tr w:rsidR="00E45E98" w:rsidTr="00E45E98">
        <w:trPr>
          <w:cantSplit/>
          <w:trHeight w:val="136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Л. Кассиль «Твои защитники».</w:t>
            </w:r>
          </w:p>
        </w:tc>
      </w:tr>
      <w:tr w:rsidR="00E45E98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191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«Подбери картинку»</w:t>
            </w:r>
          </w:p>
          <w:p w:rsidR="00E45E98" w:rsidRPr="00E45E98" w:rsidRDefault="00E45E98" w:rsidP="00191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«Попади в цель»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Продолжать учить сочетать замах с броском при метании. Соблюдать очередность в игре.</w:t>
            </w:r>
          </w:p>
        </w:tc>
      </w:tr>
      <w:tr w:rsidR="00E45E98" w:rsidTr="00191CE3">
        <w:trPr>
          <w:cantSplit/>
          <w:trHeight w:val="146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</w:tr>
      <w:tr w:rsidR="00E45E98" w:rsidTr="00191CE3">
        <w:trPr>
          <w:cantSplit/>
          <w:trHeight w:val="858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Ю. П.Герман «Вот как это было».</w:t>
            </w:r>
          </w:p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ФЦКМ «Они защищали Родину»</w:t>
            </w:r>
          </w:p>
        </w:tc>
      </w:tr>
      <w:tr w:rsidR="00191CE3" w:rsidTr="00191CE3">
        <w:trPr>
          <w:cantSplit/>
          <w:trHeight w:val="276"/>
        </w:trPr>
        <w:tc>
          <w:tcPr>
            <w:tcW w:w="1101" w:type="dxa"/>
            <w:vMerge w:val="restart"/>
            <w:textDirection w:val="btLr"/>
            <w:vAlign w:val="center"/>
          </w:tcPr>
          <w:p w:rsidR="00191CE3" w:rsidRPr="00C303A9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1.05 -09.05</w:t>
            </w: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городах героях»</w:t>
            </w:r>
          </w:p>
        </w:tc>
      </w:tr>
      <w:tr w:rsidR="00191CE3" w:rsidTr="00191CE3">
        <w:trPr>
          <w:cantSplit/>
          <w:trHeight w:val="549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Ю. Яковлев « Как Сережа на войну ходил».</w:t>
            </w:r>
          </w:p>
        </w:tc>
      </w:tr>
      <w:tr w:rsidR="00191CE3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"Военный транспорт»</w:t>
            </w:r>
          </w:p>
          <w:p w:rsidR="00191CE3" w:rsidRPr="00E45E98" w:rsidRDefault="00191CE3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«Меткий стрелок».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Формировать умение согласовывать свои действия с действиями партнеров.</w:t>
            </w:r>
          </w:p>
        </w:tc>
      </w:tr>
      <w:tr w:rsidR="00191CE3" w:rsidTr="00191CE3">
        <w:trPr>
          <w:cantSplit/>
          <w:trHeight w:val="308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 погибшим солдатам</w:t>
            </w:r>
          </w:p>
        </w:tc>
      </w:tr>
      <w:tr w:rsidR="00191CE3" w:rsidTr="00191CE3">
        <w:trPr>
          <w:cantSplit/>
          <w:trHeight w:val="791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45E9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 С. Михалков «День Победы»</w:t>
            </w:r>
          </w:p>
          <w:p w:rsidR="00191CE3" w:rsidRPr="00E45E98" w:rsidRDefault="00191CE3" w:rsidP="00E45E9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ФЦКМ «Этот День Победы»</w:t>
            </w:r>
          </w:p>
        </w:tc>
      </w:tr>
    </w:tbl>
    <w:p w:rsidR="00E45E98" w:rsidRPr="00EA7FD8" w:rsidRDefault="00E45E98" w:rsidP="00E45E9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родителями:</w:t>
      </w:r>
    </w:p>
    <w:p w:rsidR="00E45E98" w:rsidRDefault="00E45E98" w:rsidP="00E45E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sz w:val="24"/>
          <w:szCs w:val="24"/>
        </w:rPr>
        <w:t xml:space="preserve">Консультация для родителей на тему: «Знакомьте детей </w:t>
      </w:r>
      <w:r>
        <w:rPr>
          <w:rFonts w:ascii="Times New Roman" w:eastAsia="Times New Roman" w:hAnsi="Times New Roman" w:cs="Times New Roman"/>
          <w:sz w:val="24"/>
          <w:szCs w:val="24"/>
        </w:rPr>
        <w:t>с героическим прошлым России»</w:t>
      </w:r>
    </w:p>
    <w:p w:rsidR="00E45E98" w:rsidRPr="00EA7FD8" w:rsidRDefault="00E45E98" w:rsidP="00E45E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sz w:val="24"/>
          <w:szCs w:val="24"/>
        </w:rPr>
        <w:t>Оформление папки-передвижки «9 Мая».</w:t>
      </w:r>
    </w:p>
    <w:p w:rsidR="003D15F3" w:rsidRPr="003D15F3" w:rsidRDefault="003D15F3" w:rsidP="003D15F3">
      <w:pPr>
        <w:spacing w:before="225" w:after="225" w:line="240" w:lineRule="auto"/>
        <w:ind w:left="360"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ЗАКЛЮЧЕНИЕ</w:t>
      </w:r>
    </w:p>
    <w:p w:rsidR="003D15F3" w:rsidRPr="003D15F3" w:rsidRDefault="003D15F3" w:rsidP="003D15F3">
      <w:pPr>
        <w:pStyle w:val="a8"/>
        <w:spacing w:before="225" w:after="225" w:line="240" w:lineRule="auto"/>
        <w:ind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 «День Победы»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войной.</w:t>
      </w:r>
    </w:p>
    <w:p w:rsidR="003D15F3" w:rsidRPr="003D15F3" w:rsidRDefault="003D15F3" w:rsidP="003D15F3">
      <w:pPr>
        <w:pStyle w:val="a8"/>
        <w:spacing w:before="225" w:after="225" w:line="240" w:lineRule="auto"/>
        <w:ind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Реализация проекта позволяет не просто повысить интерес детей к людям, защищавшим Родину много лет назад, но и способствует формированию подлинно гражданско-патриотической позиции у дошкольников, которая затем ляжет в основу личности взрослого человека – гражданина своей страны.</w:t>
      </w:r>
    </w:p>
    <w:p w:rsidR="00EA7FD8" w:rsidRPr="00E45E98" w:rsidRDefault="00EA7FD8" w:rsidP="00E45E98"/>
    <w:sectPr w:rsidR="00EA7FD8" w:rsidRPr="00E45E98" w:rsidSect="00B85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469"/>
    <w:multiLevelType w:val="multilevel"/>
    <w:tmpl w:val="D45A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46EB6"/>
    <w:multiLevelType w:val="multilevel"/>
    <w:tmpl w:val="FC9C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3652F"/>
    <w:multiLevelType w:val="multilevel"/>
    <w:tmpl w:val="290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47508"/>
    <w:multiLevelType w:val="multilevel"/>
    <w:tmpl w:val="FADA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83249"/>
    <w:multiLevelType w:val="multilevel"/>
    <w:tmpl w:val="CC2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8A5C59"/>
    <w:multiLevelType w:val="multilevel"/>
    <w:tmpl w:val="072E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809D2"/>
    <w:multiLevelType w:val="multilevel"/>
    <w:tmpl w:val="C644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50329"/>
    <w:multiLevelType w:val="multilevel"/>
    <w:tmpl w:val="DE16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A11699"/>
    <w:multiLevelType w:val="multilevel"/>
    <w:tmpl w:val="37E4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731A3"/>
    <w:multiLevelType w:val="multilevel"/>
    <w:tmpl w:val="5B48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279BF"/>
    <w:multiLevelType w:val="multilevel"/>
    <w:tmpl w:val="D44C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0073DE"/>
    <w:multiLevelType w:val="multilevel"/>
    <w:tmpl w:val="933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E06B8C"/>
    <w:multiLevelType w:val="multilevel"/>
    <w:tmpl w:val="76FE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FD8"/>
    <w:rsid w:val="00191CE3"/>
    <w:rsid w:val="002B448C"/>
    <w:rsid w:val="002D74C9"/>
    <w:rsid w:val="003D15F3"/>
    <w:rsid w:val="00A301E1"/>
    <w:rsid w:val="00B85D42"/>
    <w:rsid w:val="00BA7631"/>
    <w:rsid w:val="00C303A9"/>
    <w:rsid w:val="00D62083"/>
    <w:rsid w:val="00D66751"/>
    <w:rsid w:val="00E45E98"/>
    <w:rsid w:val="00EA7FD8"/>
    <w:rsid w:val="00F8302C"/>
    <w:rsid w:val="00FB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42"/>
  </w:style>
  <w:style w:type="paragraph" w:styleId="1">
    <w:name w:val="heading 1"/>
    <w:basedOn w:val="a"/>
    <w:link w:val="10"/>
    <w:uiPriority w:val="9"/>
    <w:qFormat/>
    <w:rsid w:val="003D1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7FD8"/>
    <w:rPr>
      <w:b/>
      <w:bCs/>
    </w:rPr>
  </w:style>
  <w:style w:type="table" w:styleId="a5">
    <w:name w:val="Table Grid"/>
    <w:basedOn w:val="a1"/>
    <w:uiPriority w:val="59"/>
    <w:rsid w:val="00EA7F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15F3"/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customStyle="1" w:styleId="headline1">
    <w:name w:val="headline1"/>
    <w:basedOn w:val="a"/>
    <w:rsid w:val="003D15F3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D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5F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1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4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13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3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15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1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0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4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3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1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6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2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50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0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2390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0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73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45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5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8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61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49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12</cp:revision>
  <dcterms:created xsi:type="dcterms:W3CDTF">2017-04-10T05:06:00Z</dcterms:created>
  <dcterms:modified xsi:type="dcterms:W3CDTF">2023-04-21T15:40:00Z</dcterms:modified>
</cp:coreProperties>
</file>